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4410075</wp:posOffset>
                </wp:positionH>
                <wp:positionV relativeFrom="page">
                  <wp:posOffset>2141220</wp:posOffset>
                </wp:positionV>
                <wp:extent cx="2190115" cy="263525"/>
                <wp:effectExtent l="0" t="0" r="635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3" w:lineRule="auto"/>
                              <w:ind w:left="20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2"/>
                                <w:sz w:val="31"/>
                                <w:szCs w:val="31"/>
                              </w:rPr>
                              <w:t>苏</w:t>
                            </w:r>
                            <w:r>
                              <w:rPr>
                                <w:rFonts w:ascii="仿宋" w:hAnsi="仿宋" w:eastAsia="仿宋" w:cs="仿宋"/>
                                <w:spacing w:val="9"/>
                                <w:sz w:val="31"/>
                                <w:szCs w:val="31"/>
                              </w:rPr>
                              <w:t>教</w:t>
                            </w:r>
                            <w:r>
                              <w:rPr>
                                <w:rFonts w:ascii="仿宋" w:hAnsi="仿宋" w:eastAsia="仿宋" w:cs="仿宋"/>
                                <w:spacing w:val="6"/>
                                <w:sz w:val="31"/>
                                <w:szCs w:val="31"/>
                              </w:rPr>
                              <w:t>办社函〔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6"/>
                                <w:sz w:val="31"/>
                                <w:szCs w:val="31"/>
                              </w:rPr>
                              <w:t>2022</w:t>
                            </w:r>
                            <w:r>
                              <w:rPr>
                                <w:rFonts w:ascii="仿宋" w:hAnsi="仿宋" w:eastAsia="仿宋" w:cs="仿宋"/>
                                <w:spacing w:val="6"/>
                                <w:sz w:val="31"/>
                                <w:szCs w:val="31"/>
                              </w:rPr>
                              <w:t>〕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6"/>
                                <w:sz w:val="31"/>
                                <w:szCs w:val="31"/>
                              </w:rPr>
                              <w:t xml:space="preserve">2 </w:t>
                            </w:r>
                            <w:r>
                              <w:rPr>
                                <w:rFonts w:ascii="仿宋" w:hAnsi="仿宋" w:eastAsia="仿宋" w:cs="仿宋"/>
                                <w:spacing w:val="6"/>
                                <w:sz w:val="31"/>
                                <w:szCs w:val="3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7.25pt;margin-top:168.6pt;height:20.75pt;width:172.45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zJzu72wAAAAwBAAAPAAAAAAAAAAEAIAAAACIAAABkcnMvZG93&#10;bnJldi54bWxQSwECFAAUAAAACACHTuJA031im/0BAAAEBAAADgAAAAAAAAABACAAAAAq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3" w:lineRule="auto"/>
                        <w:ind w:left="20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pacing w:val="12"/>
                          <w:sz w:val="31"/>
                          <w:szCs w:val="31"/>
                        </w:rPr>
                        <w:t>苏</w:t>
                      </w:r>
                      <w:r>
                        <w:rPr>
                          <w:rFonts w:ascii="仿宋" w:hAnsi="仿宋" w:eastAsia="仿宋" w:cs="仿宋"/>
                          <w:spacing w:val="9"/>
                          <w:sz w:val="31"/>
                          <w:szCs w:val="31"/>
                        </w:rPr>
                        <w:t>教</w:t>
                      </w:r>
                      <w:r>
                        <w:rPr>
                          <w:rFonts w:ascii="仿宋" w:hAnsi="仿宋" w:eastAsia="仿宋" w:cs="仿宋"/>
                          <w:spacing w:val="6"/>
                          <w:sz w:val="31"/>
                          <w:szCs w:val="31"/>
                        </w:rPr>
                        <w:t>办社函〔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6"/>
                          <w:sz w:val="31"/>
                          <w:szCs w:val="31"/>
                        </w:rPr>
                        <w:t>2022</w:t>
                      </w:r>
                      <w:r>
                        <w:rPr>
                          <w:rFonts w:ascii="仿宋" w:hAnsi="仿宋" w:eastAsia="仿宋" w:cs="仿宋"/>
                          <w:spacing w:val="6"/>
                          <w:sz w:val="31"/>
                          <w:szCs w:val="31"/>
                        </w:rPr>
                        <w:t>〕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6"/>
                          <w:sz w:val="31"/>
                          <w:szCs w:val="31"/>
                        </w:rPr>
                        <w:t xml:space="preserve">2 </w:t>
                      </w:r>
                      <w:r>
                        <w:rPr>
                          <w:rFonts w:ascii="仿宋" w:hAnsi="仿宋" w:eastAsia="仿宋" w:cs="仿宋"/>
                          <w:spacing w:val="6"/>
                          <w:sz w:val="31"/>
                          <w:szCs w:val="3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2762885</wp:posOffset>
                </wp:positionV>
                <wp:extent cx="5670550" cy="6477000"/>
                <wp:effectExtent l="1270" t="635" r="0" b="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647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2" w:lineRule="auto"/>
                              <w:ind w:left="2030"/>
                              <w:rPr>
                                <w:rFonts w:ascii="微软雅黑" w:hAnsi="微软雅黑" w:eastAsia="微软雅黑" w:cs="微软雅黑"/>
                                <w:sz w:val="43"/>
                                <w:szCs w:val="43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11"/>
                                <w:sz w:val="43"/>
                                <w:szCs w:val="43"/>
                              </w:rPr>
                              <w:t>省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8"/>
                                <w:sz w:val="43"/>
                                <w:szCs w:val="43"/>
                              </w:rPr>
                              <w:t>教育厅办公室关于举办</w:t>
                            </w:r>
                          </w:p>
                          <w:p>
                            <w:pPr>
                              <w:spacing w:line="212" w:lineRule="auto"/>
                              <w:ind w:left="399"/>
                              <w:rPr>
                                <w:rFonts w:ascii="微软雅黑" w:hAnsi="微软雅黑" w:eastAsia="微软雅黑" w:cs="微软雅黑"/>
                                <w:sz w:val="43"/>
                                <w:szCs w:val="43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7"/>
                                <w:sz w:val="43"/>
                                <w:szCs w:val="43"/>
                              </w:rPr>
                              <w:t xml:space="preserve">第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7"/>
                                <w:sz w:val="43"/>
                                <w:szCs w:val="43"/>
                              </w:rPr>
                              <w:t xml:space="preserve">35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7"/>
                                <w:sz w:val="43"/>
                                <w:szCs w:val="43"/>
                              </w:rPr>
                              <w:t>届江苏省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7"/>
                                <w:sz w:val="43"/>
                                <w:szCs w:val="43"/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7"/>
                                <w:sz w:val="43"/>
                                <w:szCs w:val="43"/>
                              </w:rPr>
                              <w:t>教海探航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7"/>
                                <w:sz w:val="43"/>
                                <w:szCs w:val="43"/>
                              </w:rPr>
                              <w:t>”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7"/>
                                <w:sz w:val="43"/>
                                <w:szCs w:val="43"/>
                              </w:rPr>
                              <w:t>征文竞赛的通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4"/>
                                <w:sz w:val="43"/>
                                <w:szCs w:val="43"/>
                              </w:rPr>
                              <w:t>知</w:t>
                            </w:r>
                          </w:p>
                          <w:p>
                            <w:pPr>
                              <w:spacing w:line="247" w:lineRule="auto"/>
                            </w:pPr>
                          </w:p>
                          <w:p>
                            <w:pPr>
                              <w:spacing w:line="247" w:lineRule="auto"/>
                            </w:pPr>
                          </w:p>
                          <w:p>
                            <w:pPr>
                              <w:spacing w:before="101" w:line="222" w:lineRule="auto"/>
                              <w:ind w:left="24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26"/>
                                <w:sz w:val="31"/>
                                <w:szCs w:val="31"/>
                              </w:rPr>
                              <w:t>各</w:t>
                            </w:r>
                            <w:r>
                              <w:rPr>
                                <w:rFonts w:ascii="仿宋" w:hAnsi="仿宋" w:eastAsia="仿宋" w:cs="仿宋"/>
                                <w:spacing w:val="17"/>
                                <w:sz w:val="31"/>
                                <w:szCs w:val="31"/>
                              </w:rPr>
                              <w:t>设区市、县(市、区) 教育局：</w:t>
                            </w:r>
                          </w:p>
                          <w:p>
                            <w:pPr>
                              <w:spacing w:before="195" w:line="339" w:lineRule="auto"/>
                              <w:ind w:left="33" w:right="72" w:firstLine="643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8"/>
                                <w:sz w:val="31"/>
                                <w:szCs w:val="31"/>
                              </w:rPr>
                              <w:t>为深入学</w:t>
                            </w:r>
                            <w:r>
                              <w:rPr>
                                <w:rFonts w:ascii="仿宋" w:hAnsi="仿宋" w:eastAsia="仿宋" w:cs="仿宋"/>
                                <w:spacing w:val="4"/>
                                <w:sz w:val="31"/>
                                <w:szCs w:val="31"/>
                              </w:rPr>
                              <w:t>习宣传贯彻党的二十大精神，认真贯彻落实习近平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8"/>
                                <w:sz w:val="31"/>
                                <w:szCs w:val="31"/>
                              </w:rPr>
                              <w:t>总</w:t>
                            </w:r>
                            <w:r>
                              <w:rPr>
                                <w:rFonts w:ascii="仿宋" w:hAnsi="仿宋" w:eastAsia="仿宋" w:cs="仿宋"/>
                                <w:spacing w:val="5"/>
                                <w:sz w:val="31"/>
                                <w:szCs w:val="31"/>
                              </w:rPr>
                              <w:t>书记关于教育的重要论述，加快推进教育强省建设，省教育厅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2"/>
                                <w:sz w:val="31"/>
                                <w:szCs w:val="31"/>
                              </w:rPr>
                              <w:t xml:space="preserve">决定举办第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sz w:val="31"/>
                                <w:szCs w:val="31"/>
                              </w:rPr>
                              <w:t xml:space="preserve">35 </w:t>
                            </w:r>
                            <w:r>
                              <w:rPr>
                                <w:rFonts w:ascii="仿宋" w:hAnsi="仿宋" w:eastAsia="仿宋" w:cs="仿宋"/>
                                <w:spacing w:val="2"/>
                                <w:sz w:val="31"/>
                                <w:szCs w:val="31"/>
                              </w:rPr>
                              <w:t>届江苏省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sz w:val="31"/>
                                <w:szCs w:val="31"/>
                              </w:rPr>
                              <w:t>“</w:t>
                            </w:r>
                            <w:r>
                              <w:rPr>
                                <w:rFonts w:ascii="仿宋" w:hAnsi="仿宋" w:eastAsia="仿宋" w:cs="仿宋"/>
                                <w:spacing w:val="2"/>
                                <w:sz w:val="31"/>
                                <w:szCs w:val="31"/>
                              </w:rPr>
                              <w:t>教海探航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sz w:val="31"/>
                                <w:szCs w:val="31"/>
                              </w:rPr>
                              <w:t>”</w:t>
                            </w:r>
                            <w:r>
                              <w:rPr>
                                <w:rFonts w:ascii="仿宋" w:hAnsi="仿宋" w:eastAsia="仿宋" w:cs="仿宋"/>
                                <w:spacing w:val="2"/>
                                <w:sz w:val="31"/>
                                <w:szCs w:val="31"/>
                              </w:rPr>
                              <w:t>征文竞赛。</w:t>
                            </w:r>
                          </w:p>
                          <w:p>
                            <w:pPr>
                              <w:spacing w:before="7" w:line="339" w:lineRule="auto"/>
                              <w:ind w:left="20" w:right="33" w:firstLine="575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31"/>
                                <w:szCs w:val="31"/>
                              </w:rPr>
                              <w:t>“</w:t>
                            </w:r>
                            <w:r>
                              <w:rPr>
                                <w:rFonts w:ascii="仿宋" w:hAnsi="仿宋" w:eastAsia="仿宋" w:cs="仿宋"/>
                                <w:spacing w:val="1"/>
                                <w:sz w:val="31"/>
                                <w:szCs w:val="31"/>
                              </w:rPr>
                              <w:t>教海探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>航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31"/>
                                <w:szCs w:val="31"/>
                              </w:rPr>
                              <w:t>”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征文竞赛自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31"/>
                                <w:szCs w:val="31"/>
                              </w:rPr>
                              <w:t xml:space="preserve">1989 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年开展以来，已连续举办了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31"/>
                                <w:szCs w:val="31"/>
                              </w:rPr>
                              <w:t xml:space="preserve">34 </w:t>
                            </w:r>
                            <w:r>
                              <w:rPr>
                                <w:rFonts w:ascii="仿宋" w:hAnsi="仿宋" w:eastAsia="仿宋" w:cs="仿宋"/>
                                <w:spacing w:val="7"/>
                                <w:sz w:val="31"/>
                                <w:szCs w:val="31"/>
                              </w:rPr>
                              <w:t>届。作为全省教科研发展及师资队伍建设的大型品牌公益活动</w:t>
                            </w:r>
                            <w:r>
                              <w:rPr>
                                <w:rFonts w:ascii="仿宋" w:hAnsi="仿宋" w:eastAsia="仿宋" w:cs="仿宋"/>
                                <w:spacing w:val="5"/>
                                <w:sz w:val="31"/>
                                <w:szCs w:val="31"/>
                              </w:rPr>
                              <w:t>，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28"/>
                                <w:sz w:val="31"/>
                                <w:szCs w:val="31"/>
                              </w:rPr>
                              <w:t>有</w:t>
                            </w:r>
                            <w:r>
                              <w:rPr>
                                <w:rFonts w:ascii="仿宋" w:hAnsi="仿宋" w:eastAsia="仿宋" w:cs="仿宋"/>
                                <w:spacing w:val="17"/>
                                <w:sz w:val="31"/>
                                <w:szCs w:val="31"/>
                              </w:rPr>
                              <w:t>效激发了全省青年教师及教育管理工作者深入学习教育科学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10"/>
                                <w:sz w:val="31"/>
                                <w:szCs w:val="31"/>
                              </w:rPr>
                              <w:t>理论，</w:t>
                            </w:r>
                            <w:r>
                              <w:rPr>
                                <w:rFonts w:ascii="仿宋" w:hAnsi="仿宋" w:eastAsia="仿宋" w:cs="仿宋"/>
                                <w:spacing w:val="6"/>
                                <w:sz w:val="31"/>
                                <w:szCs w:val="31"/>
                              </w:rPr>
                              <w:t>积</w:t>
                            </w:r>
                            <w:r>
                              <w:rPr>
                                <w:rFonts w:ascii="仿宋" w:hAnsi="仿宋" w:eastAsia="仿宋" w:cs="仿宋"/>
                                <w:spacing w:val="5"/>
                                <w:sz w:val="31"/>
                                <w:szCs w:val="31"/>
                              </w:rPr>
                              <w:t>极参与教育教学研究活动，不断深化对教育教学改革的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7"/>
                                <w:sz w:val="31"/>
                                <w:szCs w:val="31"/>
                              </w:rPr>
                              <w:t>规律性认识，探索适应新时代要求的教书育人有效方式和途径</w:t>
                            </w:r>
                            <w:r>
                              <w:rPr>
                                <w:rFonts w:ascii="仿宋" w:hAnsi="仿宋" w:eastAsia="仿宋" w:cs="仿宋"/>
                                <w:spacing w:val="5"/>
                                <w:sz w:val="31"/>
                                <w:szCs w:val="31"/>
                              </w:rPr>
                              <w:t>，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14"/>
                                <w:sz w:val="31"/>
                                <w:szCs w:val="31"/>
                              </w:rPr>
                              <w:t>在</w:t>
                            </w:r>
                            <w:r>
                              <w:rPr>
                                <w:rFonts w:ascii="仿宋" w:hAnsi="仿宋" w:eastAsia="仿宋" w:cs="仿宋"/>
                                <w:spacing w:val="11"/>
                                <w:sz w:val="31"/>
                                <w:szCs w:val="31"/>
                              </w:rPr>
                              <w:t>广</w:t>
                            </w:r>
                            <w:r>
                              <w:rPr>
                                <w:rFonts w:ascii="仿宋" w:hAnsi="仿宋" w:eastAsia="仿宋" w:cs="仿宋"/>
                                <w:spacing w:val="7"/>
                                <w:sz w:val="31"/>
                                <w:szCs w:val="31"/>
                              </w:rPr>
                              <w:t>大教师及教育管理工作者中产生了广泛而深刻的影响。</w:t>
                            </w:r>
                          </w:p>
                          <w:p>
                            <w:pPr>
                              <w:spacing w:before="3" w:line="339" w:lineRule="auto"/>
                              <w:ind w:left="20" w:right="20" w:firstLine="646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5"/>
                                <w:sz w:val="31"/>
                                <w:szCs w:val="31"/>
                              </w:rPr>
                              <w:t>进入新时代，党的二十大报告提出了一系列关于教育的新</w:t>
                            </w:r>
                            <w:r>
                              <w:rPr>
                                <w:rFonts w:ascii="仿宋" w:hAnsi="仿宋" w:eastAsia="仿宋" w:cs="仿宋"/>
                                <w:spacing w:val="2"/>
                                <w:sz w:val="31"/>
                                <w:szCs w:val="31"/>
                              </w:rPr>
                              <w:t>思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14"/>
                                <w:sz w:val="31"/>
                                <w:szCs w:val="31"/>
                              </w:rPr>
                              <w:t>想</w:t>
                            </w:r>
                            <w:r>
                              <w:rPr>
                                <w:rFonts w:ascii="仿宋" w:hAnsi="仿宋" w:eastAsia="仿宋" w:cs="仿宋"/>
                                <w:spacing w:val="13"/>
                                <w:sz w:val="31"/>
                                <w:szCs w:val="31"/>
                              </w:rPr>
                              <w:t>、</w:t>
                            </w:r>
                            <w:r>
                              <w:rPr>
                                <w:rFonts w:ascii="仿宋" w:hAnsi="仿宋" w:eastAsia="仿宋" w:cs="仿宋"/>
                                <w:spacing w:val="7"/>
                                <w:sz w:val="31"/>
                                <w:szCs w:val="31"/>
                              </w:rPr>
                              <w:t>新战略、新要求，迫切需要教育科研更好地探索教育规律、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10"/>
                                <w:sz w:val="31"/>
                                <w:szCs w:val="31"/>
                              </w:rPr>
                              <w:t>破解</w:t>
                            </w:r>
                            <w:r>
                              <w:rPr>
                                <w:rFonts w:ascii="仿宋" w:hAnsi="仿宋" w:eastAsia="仿宋" w:cs="仿宋"/>
                                <w:spacing w:val="9"/>
                                <w:sz w:val="31"/>
                                <w:szCs w:val="31"/>
                              </w:rPr>
                              <w:t>教</w:t>
                            </w:r>
                            <w:r>
                              <w:rPr>
                                <w:rFonts w:ascii="仿宋" w:hAnsi="仿宋" w:eastAsia="仿宋" w:cs="仿宋"/>
                                <w:spacing w:val="5"/>
                                <w:sz w:val="31"/>
                                <w:szCs w:val="31"/>
                              </w:rPr>
                              <w:t>育改革发展难题，引领区域教育高品质发展。请各地教育</w:t>
                            </w: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10"/>
                                <w:sz w:val="31"/>
                                <w:szCs w:val="31"/>
                              </w:rPr>
                              <w:t>行政</w:t>
                            </w:r>
                            <w:r>
                              <w:rPr>
                                <w:rFonts w:ascii="仿宋" w:hAnsi="仿宋" w:eastAsia="仿宋" w:cs="仿宋"/>
                                <w:spacing w:val="9"/>
                                <w:sz w:val="31"/>
                                <w:szCs w:val="31"/>
                              </w:rPr>
                              <w:t>部</w:t>
                            </w:r>
                            <w:r>
                              <w:rPr>
                                <w:rFonts w:ascii="仿宋" w:hAnsi="仿宋" w:eastAsia="仿宋" w:cs="仿宋"/>
                                <w:spacing w:val="5"/>
                                <w:sz w:val="31"/>
                                <w:szCs w:val="31"/>
                              </w:rPr>
                              <w:t>门高度重视，加强协调，积极发动、组织本地教师、教育</w:t>
                            </w:r>
                          </w:p>
                          <w:p>
                            <w:pPr>
                              <w:spacing w:before="1" w:line="220" w:lineRule="auto"/>
                              <w:ind w:left="27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0"/>
                                <w:sz w:val="31"/>
                                <w:szCs w:val="31"/>
                              </w:rPr>
                              <w:t>管</w:t>
                            </w:r>
                            <w:r>
                              <w:rPr>
                                <w:rFonts w:ascii="仿宋" w:hAnsi="仿宋" w:eastAsia="仿宋" w:cs="仿宋"/>
                                <w:spacing w:val="9"/>
                                <w:sz w:val="31"/>
                                <w:szCs w:val="31"/>
                              </w:rPr>
                              <w:t>理</w:t>
                            </w:r>
                            <w:r>
                              <w:rPr>
                                <w:rFonts w:ascii="仿宋" w:hAnsi="仿宋" w:eastAsia="仿宋" w:cs="仿宋"/>
                                <w:spacing w:val="5"/>
                                <w:sz w:val="31"/>
                                <w:szCs w:val="31"/>
                              </w:rPr>
                              <w:t>工作者及教育教学研究人员踊跃参赛，助推区域高素质教师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75.85pt;margin-top:217.55pt;height:510pt;width:446.5pt;mso-position-horizontal-relative:page;mso-position-vertical-relative:page;z-index:251661312;mso-width-relative:page;mso-height-relative:page;" filled="f" stroked="f" coordsize="21600,21600" o:allowincell="f" o:gfxdata="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RnXprZAAAADQEAAA8AAAAAAAAAAQAgAAAAIgAAAGRycy9kb3du&#10;cmV2LnhtbFBLAQIUABQAAAAIAIdO4kCKcnKv/gEAAAU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2" w:lineRule="auto"/>
                        <w:ind w:left="2030"/>
                        <w:rPr>
                          <w:rFonts w:ascii="微软雅黑" w:hAnsi="微软雅黑" w:eastAsia="微软雅黑" w:cs="微软雅黑"/>
                          <w:sz w:val="43"/>
                          <w:szCs w:val="43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11"/>
                          <w:sz w:val="43"/>
                          <w:szCs w:val="43"/>
                        </w:rPr>
                        <w:t>省</w:t>
                      </w:r>
                      <w:r>
                        <w:rPr>
                          <w:rFonts w:ascii="微软雅黑" w:hAnsi="微软雅黑" w:eastAsia="微软雅黑" w:cs="微软雅黑"/>
                          <w:spacing w:val="8"/>
                          <w:sz w:val="43"/>
                          <w:szCs w:val="43"/>
                        </w:rPr>
                        <w:t>教育厅办公室关于举办</w:t>
                      </w:r>
                    </w:p>
                    <w:p>
                      <w:pPr>
                        <w:spacing w:line="212" w:lineRule="auto"/>
                        <w:ind w:left="399"/>
                        <w:rPr>
                          <w:rFonts w:ascii="微软雅黑" w:hAnsi="微软雅黑" w:eastAsia="微软雅黑" w:cs="微软雅黑"/>
                          <w:sz w:val="43"/>
                          <w:szCs w:val="43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7"/>
                          <w:sz w:val="43"/>
                          <w:szCs w:val="43"/>
                        </w:rPr>
                        <w:t xml:space="preserve">第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7"/>
                          <w:sz w:val="43"/>
                          <w:szCs w:val="43"/>
                        </w:rPr>
                        <w:t xml:space="preserve">35 </w:t>
                      </w:r>
                      <w:r>
                        <w:rPr>
                          <w:rFonts w:ascii="微软雅黑" w:hAnsi="微软雅黑" w:eastAsia="微软雅黑" w:cs="微软雅黑"/>
                          <w:spacing w:val="7"/>
                          <w:sz w:val="43"/>
                          <w:szCs w:val="43"/>
                        </w:rPr>
                        <w:t>届江苏省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7"/>
                          <w:sz w:val="43"/>
                          <w:szCs w:val="43"/>
                        </w:rPr>
                        <w:t>“</w:t>
                      </w:r>
                      <w:r>
                        <w:rPr>
                          <w:rFonts w:ascii="微软雅黑" w:hAnsi="微软雅黑" w:eastAsia="微软雅黑" w:cs="微软雅黑"/>
                          <w:spacing w:val="7"/>
                          <w:sz w:val="43"/>
                          <w:szCs w:val="43"/>
                        </w:rPr>
                        <w:t>教海探航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7"/>
                          <w:sz w:val="43"/>
                          <w:szCs w:val="43"/>
                        </w:rPr>
                        <w:t>”</w:t>
                      </w:r>
                      <w:r>
                        <w:rPr>
                          <w:rFonts w:ascii="微软雅黑" w:hAnsi="微软雅黑" w:eastAsia="微软雅黑" w:cs="微软雅黑"/>
                          <w:spacing w:val="7"/>
                          <w:sz w:val="43"/>
                          <w:szCs w:val="43"/>
                        </w:rPr>
                        <w:t>征文竞赛的通</w:t>
                      </w:r>
                      <w:r>
                        <w:rPr>
                          <w:rFonts w:ascii="微软雅黑" w:hAnsi="微软雅黑" w:eastAsia="微软雅黑" w:cs="微软雅黑"/>
                          <w:spacing w:val="4"/>
                          <w:sz w:val="43"/>
                          <w:szCs w:val="43"/>
                        </w:rPr>
                        <w:t>知</w:t>
                      </w:r>
                    </w:p>
                    <w:p>
                      <w:pPr>
                        <w:spacing w:line="247" w:lineRule="auto"/>
                      </w:pPr>
                    </w:p>
                    <w:p>
                      <w:pPr>
                        <w:spacing w:line="247" w:lineRule="auto"/>
                      </w:pPr>
                    </w:p>
                    <w:p>
                      <w:pPr>
                        <w:spacing w:before="101" w:line="222" w:lineRule="auto"/>
                        <w:ind w:left="24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pacing w:val="26"/>
                          <w:sz w:val="31"/>
                          <w:szCs w:val="31"/>
                        </w:rPr>
                        <w:t>各</w:t>
                      </w:r>
                      <w:r>
                        <w:rPr>
                          <w:rFonts w:ascii="仿宋" w:hAnsi="仿宋" w:eastAsia="仿宋" w:cs="仿宋"/>
                          <w:spacing w:val="17"/>
                          <w:sz w:val="31"/>
                          <w:szCs w:val="31"/>
                        </w:rPr>
                        <w:t>设区市、县(市、区) 教育局：</w:t>
                      </w:r>
                    </w:p>
                    <w:p>
                      <w:pPr>
                        <w:spacing w:before="195" w:line="339" w:lineRule="auto"/>
                        <w:ind w:left="33" w:right="72" w:firstLine="643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pacing w:val="8"/>
                          <w:sz w:val="31"/>
                          <w:szCs w:val="31"/>
                        </w:rPr>
                        <w:t>为深入学</w:t>
                      </w:r>
                      <w:r>
                        <w:rPr>
                          <w:rFonts w:ascii="仿宋" w:hAnsi="仿宋" w:eastAsia="仿宋" w:cs="仿宋"/>
                          <w:spacing w:val="4"/>
                          <w:sz w:val="31"/>
                          <w:szCs w:val="31"/>
                        </w:rPr>
                        <w:t>习宣传贯彻党的二十大精神，认真贯彻落实习近平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8"/>
                          <w:sz w:val="31"/>
                          <w:szCs w:val="31"/>
                        </w:rPr>
                        <w:t>总</w:t>
                      </w:r>
                      <w:r>
                        <w:rPr>
                          <w:rFonts w:ascii="仿宋" w:hAnsi="仿宋" w:eastAsia="仿宋" w:cs="仿宋"/>
                          <w:spacing w:val="5"/>
                          <w:sz w:val="31"/>
                          <w:szCs w:val="31"/>
                        </w:rPr>
                        <w:t>书记关于教育的重要论述，加快推进教育强省建设，省教育厅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2"/>
                          <w:sz w:val="31"/>
                          <w:szCs w:val="31"/>
                        </w:rPr>
                        <w:t xml:space="preserve">决定举办第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sz w:val="31"/>
                          <w:szCs w:val="31"/>
                        </w:rPr>
                        <w:t xml:space="preserve">35 </w:t>
                      </w:r>
                      <w:r>
                        <w:rPr>
                          <w:rFonts w:ascii="仿宋" w:hAnsi="仿宋" w:eastAsia="仿宋" w:cs="仿宋"/>
                          <w:spacing w:val="2"/>
                          <w:sz w:val="31"/>
                          <w:szCs w:val="31"/>
                        </w:rPr>
                        <w:t>届江苏省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sz w:val="31"/>
                          <w:szCs w:val="31"/>
                        </w:rPr>
                        <w:t>“</w:t>
                      </w:r>
                      <w:r>
                        <w:rPr>
                          <w:rFonts w:ascii="仿宋" w:hAnsi="仿宋" w:eastAsia="仿宋" w:cs="仿宋"/>
                          <w:spacing w:val="2"/>
                          <w:sz w:val="31"/>
                          <w:szCs w:val="31"/>
                        </w:rPr>
                        <w:t>教海探航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sz w:val="31"/>
                          <w:szCs w:val="31"/>
                        </w:rPr>
                        <w:t>”</w:t>
                      </w:r>
                      <w:r>
                        <w:rPr>
                          <w:rFonts w:ascii="仿宋" w:hAnsi="仿宋" w:eastAsia="仿宋" w:cs="仿宋"/>
                          <w:spacing w:val="2"/>
                          <w:sz w:val="31"/>
                          <w:szCs w:val="31"/>
                        </w:rPr>
                        <w:t>征文竞赛。</w:t>
                      </w:r>
                    </w:p>
                    <w:p>
                      <w:pPr>
                        <w:spacing w:before="7" w:line="339" w:lineRule="auto"/>
                        <w:ind w:left="20" w:right="33" w:firstLine="575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31"/>
                          <w:szCs w:val="31"/>
                        </w:rPr>
                        <w:t>“</w:t>
                      </w:r>
                      <w:r>
                        <w:rPr>
                          <w:rFonts w:ascii="仿宋" w:hAnsi="仿宋" w:eastAsia="仿宋" w:cs="仿宋"/>
                          <w:spacing w:val="1"/>
                          <w:sz w:val="31"/>
                          <w:szCs w:val="31"/>
                        </w:rPr>
                        <w:t>教海探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>航</w:t>
                      </w:r>
                      <w:r>
                        <w:rPr>
                          <w:rFonts w:ascii="Times New Roman" w:hAnsi="Times New Roman" w:eastAsia="Times New Roman" w:cs="Times New Roman"/>
                          <w:sz w:val="31"/>
                          <w:szCs w:val="31"/>
                        </w:rPr>
                        <w:t>”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征文竞赛自 </w:t>
                      </w:r>
                      <w:r>
                        <w:rPr>
                          <w:rFonts w:ascii="Times New Roman" w:hAnsi="Times New Roman" w:eastAsia="Times New Roman" w:cs="Times New Roman"/>
                          <w:sz w:val="31"/>
                          <w:szCs w:val="31"/>
                        </w:rPr>
                        <w:t xml:space="preserve">1989 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年开展以来，已连续举办了 </w:t>
                      </w:r>
                      <w:r>
                        <w:rPr>
                          <w:rFonts w:ascii="Times New Roman" w:hAnsi="Times New Roman" w:eastAsia="Times New Roman" w:cs="Times New Roman"/>
                          <w:sz w:val="31"/>
                          <w:szCs w:val="31"/>
                        </w:rPr>
                        <w:t xml:space="preserve">34 </w:t>
                      </w:r>
                      <w:r>
                        <w:rPr>
                          <w:rFonts w:ascii="仿宋" w:hAnsi="仿宋" w:eastAsia="仿宋" w:cs="仿宋"/>
                          <w:spacing w:val="7"/>
                          <w:sz w:val="31"/>
                          <w:szCs w:val="31"/>
                        </w:rPr>
                        <w:t>届。作为全省教科研发展及师资队伍建设的大型品牌公益活动</w:t>
                      </w:r>
                      <w:r>
                        <w:rPr>
                          <w:rFonts w:ascii="仿宋" w:hAnsi="仿宋" w:eastAsia="仿宋" w:cs="仿宋"/>
                          <w:spacing w:val="5"/>
                          <w:sz w:val="31"/>
                          <w:szCs w:val="31"/>
                        </w:rPr>
                        <w:t>，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28"/>
                          <w:sz w:val="31"/>
                          <w:szCs w:val="31"/>
                        </w:rPr>
                        <w:t>有</w:t>
                      </w:r>
                      <w:r>
                        <w:rPr>
                          <w:rFonts w:ascii="仿宋" w:hAnsi="仿宋" w:eastAsia="仿宋" w:cs="仿宋"/>
                          <w:spacing w:val="17"/>
                          <w:sz w:val="31"/>
                          <w:szCs w:val="31"/>
                        </w:rPr>
                        <w:t>效激发了全省青年教师及教育管理工作者深入学习教育科学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10"/>
                          <w:sz w:val="31"/>
                          <w:szCs w:val="31"/>
                        </w:rPr>
                        <w:t>理论，</w:t>
                      </w:r>
                      <w:r>
                        <w:rPr>
                          <w:rFonts w:ascii="仿宋" w:hAnsi="仿宋" w:eastAsia="仿宋" w:cs="仿宋"/>
                          <w:spacing w:val="6"/>
                          <w:sz w:val="31"/>
                          <w:szCs w:val="31"/>
                        </w:rPr>
                        <w:t>积</w:t>
                      </w:r>
                      <w:r>
                        <w:rPr>
                          <w:rFonts w:ascii="仿宋" w:hAnsi="仿宋" w:eastAsia="仿宋" w:cs="仿宋"/>
                          <w:spacing w:val="5"/>
                          <w:sz w:val="31"/>
                          <w:szCs w:val="31"/>
                        </w:rPr>
                        <w:t>极参与教育教学研究活动，不断深化对教育教学改革的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7"/>
                          <w:sz w:val="31"/>
                          <w:szCs w:val="31"/>
                        </w:rPr>
                        <w:t>规律性认识，探索适应新时代要求的教书育人有效方式和途径</w:t>
                      </w:r>
                      <w:r>
                        <w:rPr>
                          <w:rFonts w:ascii="仿宋" w:hAnsi="仿宋" w:eastAsia="仿宋" w:cs="仿宋"/>
                          <w:spacing w:val="5"/>
                          <w:sz w:val="31"/>
                          <w:szCs w:val="31"/>
                        </w:rPr>
                        <w:t>，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14"/>
                          <w:sz w:val="31"/>
                          <w:szCs w:val="31"/>
                        </w:rPr>
                        <w:t>在</w:t>
                      </w:r>
                      <w:r>
                        <w:rPr>
                          <w:rFonts w:ascii="仿宋" w:hAnsi="仿宋" w:eastAsia="仿宋" w:cs="仿宋"/>
                          <w:spacing w:val="11"/>
                          <w:sz w:val="31"/>
                          <w:szCs w:val="31"/>
                        </w:rPr>
                        <w:t>广</w:t>
                      </w:r>
                      <w:r>
                        <w:rPr>
                          <w:rFonts w:ascii="仿宋" w:hAnsi="仿宋" w:eastAsia="仿宋" w:cs="仿宋"/>
                          <w:spacing w:val="7"/>
                          <w:sz w:val="31"/>
                          <w:szCs w:val="31"/>
                        </w:rPr>
                        <w:t>大教师及教育管理工作者中产生了广泛而深刻的影响。</w:t>
                      </w:r>
                    </w:p>
                    <w:p>
                      <w:pPr>
                        <w:spacing w:before="3" w:line="339" w:lineRule="auto"/>
                        <w:ind w:left="20" w:right="20" w:firstLine="646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pacing w:val="5"/>
                          <w:sz w:val="31"/>
                          <w:szCs w:val="31"/>
                        </w:rPr>
                        <w:t>进入新时代，党的二十大报告提出了一系列关于教育的新</w:t>
                      </w:r>
                      <w:r>
                        <w:rPr>
                          <w:rFonts w:ascii="仿宋" w:hAnsi="仿宋" w:eastAsia="仿宋" w:cs="仿宋"/>
                          <w:spacing w:val="2"/>
                          <w:sz w:val="31"/>
                          <w:szCs w:val="31"/>
                        </w:rPr>
                        <w:t>思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14"/>
                          <w:sz w:val="31"/>
                          <w:szCs w:val="31"/>
                        </w:rPr>
                        <w:t>想</w:t>
                      </w:r>
                      <w:r>
                        <w:rPr>
                          <w:rFonts w:ascii="仿宋" w:hAnsi="仿宋" w:eastAsia="仿宋" w:cs="仿宋"/>
                          <w:spacing w:val="13"/>
                          <w:sz w:val="31"/>
                          <w:szCs w:val="31"/>
                        </w:rPr>
                        <w:t>、</w:t>
                      </w:r>
                      <w:r>
                        <w:rPr>
                          <w:rFonts w:ascii="仿宋" w:hAnsi="仿宋" w:eastAsia="仿宋" w:cs="仿宋"/>
                          <w:spacing w:val="7"/>
                          <w:sz w:val="31"/>
                          <w:szCs w:val="31"/>
                        </w:rPr>
                        <w:t>新战略、新要求，迫切需要教育科研更好地探索教育规律、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10"/>
                          <w:sz w:val="31"/>
                          <w:szCs w:val="31"/>
                        </w:rPr>
                        <w:t>破解</w:t>
                      </w:r>
                      <w:r>
                        <w:rPr>
                          <w:rFonts w:ascii="仿宋" w:hAnsi="仿宋" w:eastAsia="仿宋" w:cs="仿宋"/>
                          <w:spacing w:val="9"/>
                          <w:sz w:val="31"/>
                          <w:szCs w:val="31"/>
                        </w:rPr>
                        <w:t>教</w:t>
                      </w:r>
                      <w:r>
                        <w:rPr>
                          <w:rFonts w:ascii="仿宋" w:hAnsi="仿宋" w:eastAsia="仿宋" w:cs="仿宋"/>
                          <w:spacing w:val="5"/>
                          <w:sz w:val="31"/>
                          <w:szCs w:val="31"/>
                        </w:rPr>
                        <w:t>育改革发展难题，引领区域教育高品质发展。请各地教育</w:t>
                      </w: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10"/>
                          <w:sz w:val="31"/>
                          <w:szCs w:val="31"/>
                        </w:rPr>
                        <w:t>行政</w:t>
                      </w:r>
                      <w:r>
                        <w:rPr>
                          <w:rFonts w:ascii="仿宋" w:hAnsi="仿宋" w:eastAsia="仿宋" w:cs="仿宋"/>
                          <w:spacing w:val="9"/>
                          <w:sz w:val="31"/>
                          <w:szCs w:val="31"/>
                        </w:rPr>
                        <w:t>部</w:t>
                      </w:r>
                      <w:r>
                        <w:rPr>
                          <w:rFonts w:ascii="仿宋" w:hAnsi="仿宋" w:eastAsia="仿宋" w:cs="仿宋"/>
                          <w:spacing w:val="5"/>
                          <w:sz w:val="31"/>
                          <w:szCs w:val="31"/>
                        </w:rPr>
                        <w:t>门高度重视，加强协调，积极发动、组织本地教师、教育</w:t>
                      </w:r>
                    </w:p>
                    <w:p>
                      <w:pPr>
                        <w:spacing w:before="1" w:line="220" w:lineRule="auto"/>
                        <w:ind w:left="27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pacing w:val="10"/>
                          <w:sz w:val="31"/>
                          <w:szCs w:val="31"/>
                        </w:rPr>
                        <w:t>管</w:t>
                      </w:r>
                      <w:r>
                        <w:rPr>
                          <w:rFonts w:ascii="仿宋" w:hAnsi="仿宋" w:eastAsia="仿宋" w:cs="仿宋"/>
                          <w:spacing w:val="9"/>
                          <w:sz w:val="31"/>
                          <w:szCs w:val="31"/>
                        </w:rPr>
                        <w:t>理</w:t>
                      </w:r>
                      <w:r>
                        <w:rPr>
                          <w:rFonts w:ascii="仿宋" w:hAnsi="仿宋" w:eastAsia="仿宋" w:cs="仿宋"/>
                          <w:spacing w:val="5"/>
                          <w:sz w:val="31"/>
                          <w:szCs w:val="31"/>
                        </w:rPr>
                        <w:t>工作者及教育教学研究人员踊跃参赛，助推区域高素质教师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91" w:line="189" w:lineRule="auto"/>
        <w:ind w:left="9262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-9794240</wp:posOffset>
            </wp:positionV>
            <wp:extent cx="7560310" cy="1065212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5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3"/>
          <w:sz w:val="28"/>
          <w:szCs w:val="28"/>
        </w:rPr>
        <w:t>—</w:t>
      </w:r>
      <w:r>
        <w:rPr>
          <w:rFonts w:ascii="宋体" w:hAnsi="宋体" w:eastAsia="宋体" w:cs="宋体"/>
          <w:spacing w:val="-10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1—</w:t>
      </w:r>
    </w:p>
    <w:p>
      <w:pPr>
        <w:sectPr>
          <w:pgSz w:w="11906" w:h="16838"/>
          <w:pgMar w:top="62" w:right="0" w:bottom="0" w:left="0" w:header="0" w:footer="0" w:gutter="0"/>
          <w:cols w:space="720" w:num="1"/>
        </w:sectPr>
      </w:pPr>
    </w:p>
    <w:p>
      <w:pPr>
        <w:spacing w:before="100" w:line="348" w:lineRule="auto"/>
        <w:ind w:firstLine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队</w:t>
      </w:r>
      <w:r>
        <w:rPr>
          <w:rFonts w:ascii="仿宋" w:hAnsi="仿宋" w:eastAsia="仿宋" w:cs="仿宋"/>
          <w:spacing w:val="7"/>
          <w:sz w:val="31"/>
          <w:szCs w:val="31"/>
        </w:rPr>
        <w:t>伍</w:t>
      </w:r>
      <w:r>
        <w:rPr>
          <w:rFonts w:ascii="仿宋" w:hAnsi="仿宋" w:eastAsia="仿宋" w:cs="仿宋"/>
          <w:spacing w:val="4"/>
          <w:sz w:val="31"/>
          <w:szCs w:val="31"/>
        </w:rPr>
        <w:t>建设和教科研水平提升，为加快推动教育高质量发展，办好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人民满意的教育凝聚更</w:t>
      </w:r>
      <w:r>
        <w:rPr>
          <w:rFonts w:ascii="仿宋" w:hAnsi="仿宋" w:eastAsia="仿宋" w:cs="仿宋"/>
          <w:spacing w:val="1"/>
          <w:sz w:val="31"/>
          <w:szCs w:val="31"/>
        </w:rPr>
        <w:t>大共识， 努力开创教育强省建设新局面。</w:t>
      </w:r>
    </w:p>
    <w:p>
      <w:pPr>
        <w:spacing w:line="438" w:lineRule="auto"/>
      </w:pPr>
    </w:p>
    <w:p>
      <w:pPr>
        <w:spacing w:before="100" w:line="222" w:lineRule="auto"/>
        <w:ind w:left="7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附件：第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3"/>
          <w:sz w:val="31"/>
          <w:szCs w:val="31"/>
        </w:rPr>
        <w:t>届江苏省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教海探航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征文竞赛细则</w:t>
      </w:r>
    </w:p>
    <w:p/>
    <w:p/>
    <w:p/>
    <w:p>
      <w:bookmarkStart w:id="0" w:name="_GoBack"/>
      <w:bookmarkEnd w:id="0"/>
    </w:p>
    <w:p>
      <w:pPr>
        <w:spacing w:line="83" w:lineRule="exact"/>
      </w:pPr>
    </w:p>
    <w:p>
      <w:pPr>
        <w:sectPr>
          <w:footerReference r:id="rId3" w:type="default"/>
          <w:pgSz w:w="11906" w:h="16838"/>
          <w:pgMar w:top="1431" w:right="1484" w:bottom="1257" w:left="1546" w:header="0" w:footer="880" w:gutter="0"/>
          <w:cols w:equalWidth="0" w:num="1">
            <w:col w:w="8875"/>
          </w:cols>
        </w:sectPr>
      </w:pPr>
    </w:p>
    <w:p>
      <w:pPr>
        <w:spacing w:line="269" w:lineRule="auto"/>
      </w:pPr>
    </w:p>
    <w:p>
      <w:pPr>
        <w:spacing w:line="269" w:lineRule="auto"/>
      </w:pPr>
    </w:p>
    <w:p>
      <w:pPr>
        <w:spacing w:line="269" w:lineRule="auto"/>
      </w:pPr>
    </w:p>
    <w:p>
      <w:pPr>
        <w:spacing w:line="269" w:lineRule="auto"/>
      </w:pPr>
    </w:p>
    <w:p>
      <w:pPr>
        <w:spacing w:line="269" w:lineRule="auto"/>
      </w:pPr>
    </w:p>
    <w:p>
      <w:pPr>
        <w:spacing w:line="269" w:lineRule="auto"/>
      </w:pPr>
    </w:p>
    <w:p>
      <w:pPr>
        <w:spacing w:line="270" w:lineRule="auto"/>
      </w:pPr>
    </w:p>
    <w:p>
      <w:pPr>
        <w:spacing w:before="101" w:line="199" w:lineRule="auto"/>
        <w:ind w:left="7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(此件主动公开</w:t>
      </w:r>
      <w:r>
        <w:rPr>
          <w:rFonts w:ascii="仿宋" w:hAnsi="仿宋" w:eastAsia="仿宋" w:cs="仿宋"/>
          <w:spacing w:val="27"/>
          <w:sz w:val="31"/>
          <w:szCs w:val="31"/>
        </w:rPr>
        <w:t>)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50" w:lineRule="auto"/>
      </w:pPr>
    </w:p>
    <w:p>
      <w:pPr>
        <w:spacing w:line="250" w:lineRule="auto"/>
      </w:pPr>
    </w:p>
    <w:p>
      <w:pPr>
        <w:spacing w:line="251" w:lineRule="auto"/>
      </w:pPr>
    </w:p>
    <w:p>
      <w:pPr>
        <w:spacing w:before="101" w:line="222" w:lineRule="auto"/>
        <w:ind w:left="231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-439420</wp:posOffset>
            </wp:positionV>
            <wp:extent cx="1440180" cy="144018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9999" cy="144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0"/>
          <w:sz w:val="31"/>
          <w:szCs w:val="31"/>
        </w:rPr>
        <w:t>省</w:t>
      </w:r>
      <w:r>
        <w:rPr>
          <w:rFonts w:ascii="仿宋" w:hAnsi="仿宋" w:eastAsia="仿宋" w:cs="仿宋"/>
          <w:spacing w:val="6"/>
          <w:sz w:val="31"/>
          <w:szCs w:val="31"/>
        </w:rPr>
        <w:t>教育厅办公室</w:t>
      </w:r>
    </w:p>
    <w:p>
      <w:pPr>
        <w:spacing w:before="196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日</w:t>
      </w:r>
    </w:p>
    <w:p>
      <w:pPr>
        <w:sectPr>
          <w:type w:val="continuous"/>
          <w:pgSz w:w="11906" w:h="16838"/>
          <w:pgMar w:top="1431" w:right="1484" w:bottom="1257" w:left="1546" w:header="0" w:footer="880" w:gutter="0"/>
          <w:cols w:equalWidth="0" w:num="2">
            <w:col w:w="4795" w:space="100"/>
            <w:col w:w="3980"/>
          </w:cols>
        </w:sectPr>
      </w:pPr>
    </w:p>
    <w:p>
      <w:pPr>
        <w:spacing w:before="100" w:line="230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>
      <w:pPr>
        <w:spacing w:line="458" w:lineRule="auto"/>
      </w:pPr>
    </w:p>
    <w:p>
      <w:pPr>
        <w:spacing w:before="184" w:line="212" w:lineRule="auto"/>
        <w:ind w:left="59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 xml:space="preserve">第 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3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 xml:space="preserve">5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届江苏省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教海探航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”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征文竞赛细则</w:t>
      </w:r>
    </w:p>
    <w:p>
      <w:pPr>
        <w:spacing w:line="246" w:lineRule="auto"/>
      </w:pPr>
    </w:p>
    <w:p>
      <w:pPr>
        <w:spacing w:line="247" w:lineRule="auto"/>
      </w:pPr>
    </w:p>
    <w:p>
      <w:pPr>
        <w:spacing w:before="101" w:line="226" w:lineRule="auto"/>
        <w:ind w:left="7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一、征文主题</w:t>
      </w:r>
    </w:p>
    <w:p>
      <w:pPr>
        <w:spacing w:before="192" w:line="339" w:lineRule="auto"/>
        <w:ind w:firstLine="7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落实</w:t>
      </w:r>
      <w:r>
        <w:rPr>
          <w:rFonts w:ascii="仿宋" w:hAnsi="仿宋" w:eastAsia="仿宋" w:cs="仿宋"/>
          <w:spacing w:val="7"/>
          <w:sz w:val="31"/>
          <w:szCs w:val="31"/>
        </w:rPr>
        <w:t>立</w:t>
      </w:r>
      <w:r>
        <w:rPr>
          <w:rFonts w:ascii="仿宋" w:hAnsi="仿宋" w:eastAsia="仿宋" w:cs="仿宋"/>
          <w:spacing w:val="4"/>
          <w:sz w:val="31"/>
          <w:szCs w:val="31"/>
        </w:rPr>
        <w:t>德树人根本任务，深化课程改革，推进适合的教育，积极构建高质量教育体系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1" w:line="227" w:lineRule="auto"/>
        <w:ind w:left="7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二、参赛对象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48" w:lineRule="auto"/>
        <w:ind w:left="0" w:right="0" w:firstLine="612" w:firstLineChars="200"/>
        <w:textAlignment w:val="baseline"/>
        <w:rPr>
          <w:rFonts w:hint="eastAsia" w:ascii="仿宋" w:hAnsi="仿宋" w:eastAsia="仿宋" w:cs="仿宋"/>
          <w:spacing w:val="-2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>幼儿园、中小学、中职和特殊教育工作者(教师、管理工作者、教科研人员)，年龄不限。</w:t>
      </w:r>
    </w:p>
    <w:p>
      <w:pPr>
        <w:spacing w:line="227" w:lineRule="auto"/>
        <w:ind w:left="7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三、奖项设</w:t>
      </w:r>
      <w:r>
        <w:rPr>
          <w:rFonts w:ascii="黑体" w:hAnsi="黑体" w:eastAsia="黑体" w:cs="黑体"/>
          <w:spacing w:val="5"/>
          <w:sz w:val="31"/>
          <w:szCs w:val="31"/>
        </w:rPr>
        <w:t>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48" w:lineRule="auto"/>
        <w:ind w:left="0" w:right="0" w:firstLine="612" w:firstLineChars="200"/>
        <w:textAlignment w:val="baseline"/>
        <w:rPr>
          <w:rFonts w:hint="eastAsia" w:ascii="仿宋" w:hAnsi="仿宋" w:eastAsia="仿宋" w:cs="仿宋"/>
          <w:spacing w:val="-2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>1.本次征文竞赛设特等奖和一、二、三等奖。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48" w:lineRule="auto"/>
        <w:ind w:left="0" w:right="0" w:firstLine="612" w:firstLineChars="200"/>
        <w:textAlignment w:val="baseline"/>
        <w:rPr>
          <w:rFonts w:hint="eastAsia" w:ascii="仿宋" w:hAnsi="仿宋" w:eastAsia="仿宋" w:cs="仿宋"/>
          <w:spacing w:val="-2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>2.本次征文竞赛另设先进组织奖、年度新秀奖、杰出水手奖、优秀团队奖和感动人物奖等荣誉奖项。</w:t>
      </w:r>
    </w:p>
    <w:p>
      <w:pPr>
        <w:spacing w:line="227" w:lineRule="auto"/>
        <w:ind w:left="7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、稿件要求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48" w:lineRule="auto"/>
        <w:ind w:left="0" w:right="0" w:firstLine="612" w:firstLineChars="200"/>
        <w:textAlignment w:val="baseline"/>
        <w:rPr>
          <w:rFonts w:hint="eastAsia" w:ascii="仿宋" w:hAnsi="仿宋" w:eastAsia="仿宋" w:cs="仿宋"/>
          <w:spacing w:val="-2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>1.角度自选，题目自拟。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48" w:lineRule="auto"/>
        <w:ind w:left="0" w:right="0" w:firstLine="612" w:firstLineChars="200"/>
        <w:textAlignment w:val="baseline"/>
        <w:rPr>
          <w:rFonts w:hint="eastAsia" w:ascii="仿宋" w:hAnsi="仿宋" w:eastAsia="仿宋" w:cs="仿宋"/>
          <w:spacing w:val="-2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>2.篇幅控制在6000字以内。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48" w:lineRule="auto"/>
        <w:ind w:left="0" w:right="0" w:firstLine="612" w:firstLineChars="200"/>
        <w:textAlignment w:val="baseline"/>
        <w:rPr>
          <w:rFonts w:hint="eastAsia" w:ascii="仿宋" w:hAnsi="仿宋" w:eastAsia="仿宋" w:cs="仿宋"/>
          <w:spacing w:val="-2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>3.本届征文竞赛采取在线报名、评审的方式，作者上传的稿件中不得出现姓名、单位等作者身份信息。</w:t>
      </w:r>
    </w:p>
    <w:p>
      <w:pPr>
        <w:spacing w:before="1" w:line="227" w:lineRule="auto"/>
        <w:ind w:left="7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五、报名及参</w:t>
      </w:r>
      <w:r>
        <w:rPr>
          <w:rFonts w:ascii="黑体" w:hAnsi="黑体" w:eastAsia="黑体" w:cs="黑体"/>
          <w:spacing w:val="5"/>
          <w:sz w:val="31"/>
          <w:szCs w:val="31"/>
        </w:rPr>
        <w:t>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48" w:lineRule="auto"/>
        <w:ind w:left="0" w:right="0" w:firstLine="61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1.</w:t>
      </w:r>
      <w:r>
        <w:rPr>
          <w:rFonts w:ascii="仿宋" w:hAnsi="仿宋" w:eastAsia="仿宋" w:cs="仿宋"/>
          <w:spacing w:val="-2"/>
          <w:sz w:val="31"/>
          <w:szCs w:val="31"/>
        </w:rPr>
        <w:t>微信报名。微信报名通道将于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2023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6</w:t>
      </w:r>
      <w:r>
        <w:rPr>
          <w:rFonts w:ascii="仿宋" w:hAnsi="仿宋" w:eastAsia="仿宋" w:cs="仿宋"/>
          <w:spacing w:val="-1"/>
          <w:sz w:val="31"/>
          <w:szCs w:val="31"/>
        </w:rPr>
        <w:t>月中旬开通，届</w:t>
      </w:r>
      <w:r>
        <w:rPr>
          <w:rFonts w:ascii="仿宋" w:hAnsi="仿宋" w:eastAsia="仿宋" w:cs="仿宋"/>
          <w:spacing w:val="22"/>
          <w:sz w:val="31"/>
          <w:szCs w:val="31"/>
        </w:rPr>
        <w:t>时请关注江苏教育报刊总社新媒体矩阵各微信公众号(详见</w:t>
      </w:r>
      <w:r>
        <w:rPr>
          <w:rFonts w:ascii="仿宋" w:hAnsi="仿宋" w:eastAsia="仿宋" w:cs="仿宋"/>
          <w:spacing w:val="18"/>
          <w:sz w:val="31"/>
          <w:szCs w:val="31"/>
        </w:rPr>
        <w:t>下</w:t>
      </w:r>
      <w:r>
        <w:rPr>
          <w:rFonts w:ascii="仿宋" w:hAnsi="仿宋" w:eastAsia="仿宋" w:cs="仿宋"/>
          <w:spacing w:val="-12"/>
          <w:sz w:val="31"/>
          <w:szCs w:val="31"/>
        </w:rPr>
        <w:t>页</w:t>
      </w:r>
      <w:r>
        <w:rPr>
          <w:rFonts w:ascii="仿宋" w:hAnsi="仿宋" w:eastAsia="仿宋" w:cs="仿宋"/>
          <w:spacing w:val="-9"/>
          <w:sz w:val="31"/>
          <w:szCs w:val="31"/>
        </w:rPr>
        <w:t>)，以及时获取相关信息。</w:t>
      </w:r>
    </w:p>
    <w:p>
      <w:pPr>
        <w:spacing w:line="329" w:lineRule="auto"/>
      </w:pPr>
    </w:p>
    <w:p>
      <w:pPr>
        <w:spacing w:line="329" w:lineRule="auto"/>
      </w:pPr>
    </w:p>
    <w:p>
      <w:pPr>
        <w:spacing w:before="101" w:line="226" w:lineRule="auto"/>
        <w:ind w:left="24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江苏教育报刊总社新媒体矩阵</w:t>
      </w:r>
    </w:p>
    <w:p>
      <w:pPr>
        <w:spacing w:before="148" w:line="5901" w:lineRule="exact"/>
        <w:textAlignment w:val="center"/>
      </w:pPr>
      <w:r>
        <w:drawing>
          <wp:inline distT="0" distB="0" distL="0" distR="0">
            <wp:extent cx="5920105" cy="374713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0644" cy="374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339" w:lineRule="auto"/>
        <w:ind w:left="0" w:right="0" w:firstLine="72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.</w:t>
      </w:r>
      <w:r>
        <w:rPr>
          <w:rFonts w:ascii="仿宋" w:hAnsi="仿宋" w:eastAsia="仿宋" w:cs="仿宋"/>
          <w:spacing w:val="15"/>
          <w:sz w:val="31"/>
          <w:szCs w:val="31"/>
        </w:rPr>
        <w:t>发文组织集体参赛的设区市、县(市、区)有关部门请</w:t>
      </w:r>
      <w:r>
        <w:rPr>
          <w:rFonts w:ascii="仿宋" w:hAnsi="仿宋" w:eastAsia="仿宋" w:cs="仿宋"/>
          <w:spacing w:val="24"/>
          <w:sz w:val="31"/>
          <w:szCs w:val="31"/>
        </w:rPr>
        <w:t>提</w:t>
      </w:r>
      <w:r>
        <w:rPr>
          <w:rFonts w:ascii="仿宋" w:hAnsi="仿宋" w:eastAsia="仿宋" w:cs="仿宋"/>
          <w:spacing w:val="16"/>
          <w:sz w:val="31"/>
          <w:szCs w:val="31"/>
        </w:rPr>
        <w:t>交</w:t>
      </w:r>
      <w:r>
        <w:rPr>
          <w:rFonts w:ascii="仿宋" w:hAnsi="仿宋" w:eastAsia="仿宋" w:cs="仿宋"/>
          <w:spacing w:val="12"/>
          <w:sz w:val="31"/>
          <w:szCs w:val="31"/>
        </w:rPr>
        <w:t>相关文件，参与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先进组织奖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评选。个人可提交参加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教海</w:t>
      </w:r>
      <w:r>
        <w:rPr>
          <w:rFonts w:ascii="仿宋" w:hAnsi="仿宋" w:eastAsia="仿宋" w:cs="仿宋"/>
          <w:spacing w:val="25"/>
          <w:sz w:val="31"/>
          <w:szCs w:val="31"/>
        </w:rPr>
        <w:t>探</w:t>
      </w:r>
      <w:r>
        <w:rPr>
          <w:rFonts w:ascii="仿宋" w:hAnsi="仿宋" w:eastAsia="仿宋" w:cs="仿宋"/>
          <w:spacing w:val="24"/>
          <w:sz w:val="31"/>
          <w:szCs w:val="31"/>
        </w:rPr>
        <w:t>航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”</w:t>
      </w:r>
      <w:r>
        <w:rPr>
          <w:rFonts w:ascii="仿宋" w:hAnsi="仿宋" w:eastAsia="仿宋" w:cs="仿宋"/>
          <w:spacing w:val="24"/>
          <w:sz w:val="31"/>
          <w:szCs w:val="31"/>
        </w:rPr>
        <w:t>征文竞赛或带领团队参加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“</w:t>
      </w:r>
      <w:r>
        <w:rPr>
          <w:rFonts w:ascii="仿宋" w:hAnsi="仿宋" w:eastAsia="仿宋" w:cs="仿宋"/>
          <w:spacing w:val="24"/>
          <w:sz w:val="31"/>
          <w:szCs w:val="31"/>
        </w:rPr>
        <w:t>教海探航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”</w:t>
      </w:r>
      <w:r>
        <w:rPr>
          <w:rFonts w:ascii="仿宋" w:hAnsi="仿宋" w:eastAsia="仿宋" w:cs="仿宋"/>
          <w:spacing w:val="24"/>
          <w:sz w:val="31"/>
          <w:szCs w:val="31"/>
        </w:rPr>
        <w:t>征文竞赛的事迹材</w:t>
      </w:r>
      <w:r>
        <w:rPr>
          <w:rFonts w:ascii="仿宋" w:hAnsi="仿宋" w:eastAsia="仿宋" w:cs="仿宋"/>
          <w:spacing w:val="34"/>
          <w:sz w:val="31"/>
          <w:szCs w:val="31"/>
        </w:rPr>
        <w:t>料</w:t>
      </w:r>
      <w:r>
        <w:rPr>
          <w:rFonts w:ascii="仿宋" w:hAnsi="仿宋" w:eastAsia="仿宋" w:cs="仿宋"/>
          <w:spacing w:val="17"/>
          <w:sz w:val="31"/>
          <w:szCs w:val="31"/>
        </w:rPr>
        <w:t>，参与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感动人物奖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评选。请将相关材料转成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仿宋" w:hAnsi="仿宋" w:eastAsia="仿宋" w:cs="仿宋"/>
          <w:spacing w:val="17"/>
          <w:sz w:val="31"/>
          <w:szCs w:val="31"/>
        </w:rPr>
        <w:t>格式，并</w:t>
      </w:r>
      <w:r>
        <w:rPr>
          <w:rFonts w:ascii="仿宋" w:hAnsi="仿宋" w:eastAsia="仿宋" w:cs="仿宋"/>
          <w:spacing w:val="15"/>
          <w:sz w:val="31"/>
          <w:szCs w:val="31"/>
        </w:rPr>
        <w:t>以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单位名称(或个人姓名)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+</w:t>
      </w:r>
      <w:r>
        <w:rPr>
          <w:rFonts w:ascii="仿宋" w:hAnsi="仿宋" w:eastAsia="仿宋" w:cs="仿宋"/>
          <w:spacing w:val="15"/>
          <w:sz w:val="31"/>
          <w:szCs w:val="31"/>
        </w:rPr>
        <w:t>第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35</w:t>
      </w:r>
      <w:r>
        <w:rPr>
          <w:rFonts w:ascii="仿宋" w:hAnsi="仿宋" w:eastAsia="仿宋" w:cs="仿宋"/>
          <w:spacing w:val="15"/>
          <w:sz w:val="31"/>
          <w:szCs w:val="31"/>
        </w:rPr>
        <w:t>届江苏省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‘</w:t>
      </w:r>
      <w:r>
        <w:rPr>
          <w:rFonts w:ascii="仿宋" w:hAnsi="仿宋" w:eastAsia="仿宋" w:cs="仿宋"/>
          <w:spacing w:val="15"/>
          <w:sz w:val="31"/>
          <w:szCs w:val="31"/>
        </w:rPr>
        <w:t>教海探航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’</w:t>
      </w:r>
      <w:r>
        <w:rPr>
          <w:rFonts w:ascii="仿宋" w:hAnsi="仿宋" w:eastAsia="仿宋" w:cs="仿宋"/>
          <w:spacing w:val="15"/>
          <w:sz w:val="31"/>
          <w:szCs w:val="31"/>
        </w:rPr>
        <w:t>征文</w:t>
      </w:r>
      <w:r>
        <w:rPr>
          <w:rFonts w:ascii="仿宋" w:hAnsi="仿宋" w:eastAsia="仿宋" w:cs="仿宋"/>
          <w:spacing w:val="11"/>
          <w:sz w:val="31"/>
          <w:szCs w:val="31"/>
        </w:rPr>
        <w:t>竞</w:t>
      </w:r>
      <w:r>
        <w:rPr>
          <w:rFonts w:ascii="仿宋" w:hAnsi="仿宋" w:eastAsia="仿宋" w:cs="仿宋"/>
          <w:spacing w:val="10"/>
          <w:sz w:val="31"/>
          <w:szCs w:val="31"/>
        </w:rPr>
        <w:t>赛</w:t>
      </w:r>
      <w:r>
        <w:rPr>
          <w:rFonts w:ascii="仿宋" w:hAnsi="仿宋" w:eastAsia="仿宋" w:cs="仿宋"/>
          <w:spacing w:val="9"/>
          <w:sz w:val="31"/>
          <w:szCs w:val="31"/>
        </w:rPr>
        <w:t>申报材料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9"/>
          <w:sz w:val="31"/>
          <w:szCs w:val="31"/>
        </w:rPr>
        <w:t>命名，发送至邮箱：</w:t>
      </w:r>
      <w:r>
        <w:rPr>
          <w:rFonts w:ascii="Times New Roman" w:hAnsi="Times New Roman" w:eastAsia="Times New Roman" w:cs="Times New Roman"/>
          <w:sz w:val="31"/>
          <w:szCs w:val="31"/>
        </w:rPr>
        <w:t>JHTH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1989@163.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仿宋" w:hAnsi="仿宋" w:eastAsia="仿宋" w:cs="仿宋"/>
          <w:spacing w:val="9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left="0" w:firstLine="61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3.</w:t>
      </w:r>
      <w:r>
        <w:rPr>
          <w:rFonts w:ascii="仿宋" w:hAnsi="仿宋" w:eastAsia="仿宋" w:cs="仿宋"/>
          <w:spacing w:val="-2"/>
          <w:sz w:val="31"/>
          <w:szCs w:val="31"/>
        </w:rPr>
        <w:t>报名及投稿截止日期为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2023</w:t>
      </w:r>
      <w:r>
        <w:rPr>
          <w:rFonts w:ascii="仿宋" w:hAnsi="仿宋" w:eastAsia="仿宋" w:cs="仿宋"/>
          <w:spacing w:val="-2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7</w:t>
      </w:r>
      <w:r>
        <w:rPr>
          <w:rFonts w:ascii="仿宋" w:hAnsi="仿宋" w:eastAsia="仿宋" w:cs="仿宋"/>
          <w:spacing w:val="-1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</w:t>
      </w:r>
      <w:r>
        <w:rPr>
          <w:rFonts w:ascii="仿宋" w:hAnsi="仿宋" w:eastAsia="仿宋" w:cs="仿宋"/>
          <w:spacing w:val="-1"/>
          <w:sz w:val="31"/>
          <w:szCs w:val="31"/>
        </w:rPr>
        <w:t>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0" w:lineRule="auto"/>
        <w:ind w:left="0" w:firstLine="63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4.</w:t>
      </w:r>
      <w:r>
        <w:rPr>
          <w:rFonts w:ascii="仿宋" w:hAnsi="仿宋" w:eastAsia="仿宋" w:cs="仿宋"/>
          <w:spacing w:val="4"/>
          <w:sz w:val="31"/>
          <w:szCs w:val="31"/>
        </w:rPr>
        <w:t>联系人：</w:t>
      </w:r>
      <w:r>
        <w:rPr>
          <w:rFonts w:ascii="仿宋" w:hAnsi="仿宋" w:eastAsia="仿宋" w:cs="仿宋"/>
          <w:spacing w:val="2"/>
          <w:sz w:val="31"/>
          <w:szCs w:val="31"/>
        </w:rPr>
        <w:t>吕兴祥(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025-86381313</w:t>
      </w:r>
      <w:r>
        <w:rPr>
          <w:rFonts w:ascii="仿宋" w:hAnsi="仿宋" w:eastAsia="仿宋" w:cs="仿宋"/>
          <w:spacing w:val="2"/>
          <w:sz w:val="31"/>
          <w:szCs w:val="31"/>
        </w:rPr>
        <w:t>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firstLine="420" w:firstLineChars="200"/>
        <w:textAlignment w:val="baseline"/>
        <w:sectPr>
          <w:footerReference r:id="rId4" w:type="default"/>
          <w:pgSz w:w="11906" w:h="16838"/>
          <w:pgMar w:top="1431" w:right="1127" w:bottom="1257" w:left="1454" w:header="0" w:footer="972" w:gutter="0"/>
          <w:cols w:space="720" w:num="1"/>
        </w:sectPr>
      </w:pPr>
    </w:p>
    <w:p>
      <w:pPr>
        <w:spacing w:before="101" w:line="229" w:lineRule="auto"/>
        <w:ind w:left="7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、结果公布</w:t>
      </w:r>
    </w:p>
    <w:p>
      <w:pPr>
        <w:spacing w:before="188" w:line="338" w:lineRule="auto"/>
        <w:ind w:right="81" w:firstLine="7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本</w:t>
      </w:r>
      <w:r>
        <w:rPr>
          <w:rFonts w:ascii="仿宋" w:hAnsi="仿宋" w:eastAsia="仿宋" w:cs="仿宋"/>
          <w:spacing w:val="14"/>
          <w:sz w:val="31"/>
          <w:szCs w:val="31"/>
        </w:rPr>
        <w:t>次征文竞赛获奖篇目将发文公布。可通过《江苏教育》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微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信公众号(微信号： </w:t>
      </w:r>
      <w:r>
        <w:rPr>
          <w:rFonts w:ascii="Times New Roman" w:hAnsi="Times New Roman" w:eastAsia="Times New Roman" w:cs="Times New Roman"/>
          <w:sz w:val="31"/>
          <w:szCs w:val="31"/>
        </w:rPr>
        <w:t>jiangsujiaoyu</w:t>
      </w:r>
      <w:r>
        <w:rPr>
          <w:rFonts w:ascii="仿宋" w:hAnsi="仿宋" w:eastAsia="仿宋" w:cs="仿宋"/>
          <w:spacing w:val="19"/>
          <w:sz w:val="31"/>
          <w:szCs w:val="31"/>
        </w:rPr>
        <w:t>)查询。</w:t>
      </w:r>
    </w:p>
    <w:p>
      <w:pPr>
        <w:spacing w:before="2" w:line="227" w:lineRule="auto"/>
        <w:ind w:left="7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七、其他事项</w:t>
      </w:r>
    </w:p>
    <w:p>
      <w:pPr>
        <w:spacing w:before="187" w:line="340" w:lineRule="auto"/>
        <w:ind w:left="8" w:right="77" w:firstLine="7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已公开发表或参加其他比赛已经获奖的文章不得参加评</w:t>
      </w:r>
      <w:r>
        <w:rPr>
          <w:rFonts w:ascii="仿宋" w:hAnsi="仿宋" w:eastAsia="仿宋" w:cs="仿宋"/>
          <w:spacing w:val="-17"/>
          <w:sz w:val="31"/>
          <w:szCs w:val="31"/>
        </w:rPr>
        <w:t>选。</w:t>
      </w:r>
    </w:p>
    <w:p>
      <w:pPr>
        <w:spacing w:before="1" w:line="338" w:lineRule="auto"/>
        <w:ind w:left="11" w:right="77" w:firstLine="70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在评选结果揭晓前，不得将参赛文章向其他报刊投稿或</w:t>
      </w:r>
      <w:r>
        <w:rPr>
          <w:rFonts w:ascii="仿宋" w:hAnsi="仿宋" w:eastAsia="仿宋" w:cs="仿宋"/>
          <w:spacing w:val="4"/>
          <w:sz w:val="31"/>
          <w:szCs w:val="31"/>
        </w:rPr>
        <w:t>参</w:t>
      </w:r>
      <w:r>
        <w:rPr>
          <w:rFonts w:ascii="仿宋" w:hAnsi="仿宋" w:eastAsia="仿宋" w:cs="仿宋"/>
          <w:spacing w:val="3"/>
          <w:sz w:val="31"/>
          <w:szCs w:val="31"/>
        </w:rPr>
        <w:t>加</w:t>
      </w:r>
      <w:r>
        <w:rPr>
          <w:rFonts w:ascii="仿宋" w:hAnsi="仿宋" w:eastAsia="仿宋" w:cs="仿宋"/>
          <w:spacing w:val="2"/>
          <w:sz w:val="31"/>
          <w:szCs w:val="31"/>
        </w:rPr>
        <w:t>其他征文比赛，一经发现，将取消作者获奖资格。</w:t>
      </w:r>
    </w:p>
    <w:p>
      <w:pPr>
        <w:spacing w:before="1" w:line="339" w:lineRule="auto"/>
        <w:ind w:left="6" w:right="77" w:firstLine="7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本次征文所有获奖论文专有出版权归江苏教育报刊总社</w:t>
      </w:r>
      <w:r>
        <w:rPr>
          <w:rFonts w:ascii="仿宋" w:hAnsi="仿宋" w:eastAsia="仿宋" w:cs="仿宋"/>
          <w:spacing w:val="2"/>
          <w:sz w:val="31"/>
          <w:szCs w:val="31"/>
        </w:rPr>
        <w:t>所</w:t>
      </w:r>
      <w:r>
        <w:rPr>
          <w:rFonts w:ascii="仿宋" w:hAnsi="仿宋" w:eastAsia="仿宋" w:cs="仿宋"/>
          <w:spacing w:val="1"/>
          <w:sz w:val="31"/>
          <w:szCs w:val="31"/>
        </w:rPr>
        <w:t>有。</w:t>
      </w:r>
    </w:p>
    <w:p>
      <w:pPr>
        <w:spacing w:before="2" w:line="340" w:lineRule="auto"/>
        <w:ind w:left="8" w:firstLine="70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4.</w:t>
      </w:r>
      <w:r>
        <w:rPr>
          <w:rFonts w:ascii="仿宋" w:hAnsi="仿宋" w:eastAsia="仿宋" w:cs="仿宋"/>
          <w:spacing w:val="2"/>
          <w:sz w:val="31"/>
          <w:szCs w:val="31"/>
        </w:rPr>
        <w:t>本次征文来稿将进行学术不端检测，如确认有抄袭行为，</w:t>
      </w:r>
      <w:r>
        <w:rPr>
          <w:rFonts w:ascii="仿宋" w:hAnsi="仿宋" w:eastAsia="仿宋" w:cs="仿宋"/>
          <w:spacing w:val="6"/>
          <w:sz w:val="31"/>
          <w:szCs w:val="31"/>
        </w:rPr>
        <w:t>将取</w:t>
      </w:r>
      <w:r>
        <w:rPr>
          <w:rFonts w:ascii="仿宋" w:hAnsi="仿宋" w:eastAsia="仿宋" w:cs="仿宋"/>
          <w:spacing w:val="4"/>
          <w:sz w:val="31"/>
          <w:szCs w:val="31"/>
        </w:rPr>
        <w:t>消</w:t>
      </w:r>
      <w:r>
        <w:rPr>
          <w:rFonts w:ascii="仿宋" w:hAnsi="仿宋" w:eastAsia="仿宋" w:cs="仿宋"/>
          <w:spacing w:val="3"/>
          <w:sz w:val="31"/>
          <w:szCs w:val="31"/>
        </w:rPr>
        <w:t>作者获奖资格。</w:t>
      </w:r>
    </w:p>
    <w:p>
      <w:pPr>
        <w:spacing w:line="222" w:lineRule="auto"/>
        <w:ind w:left="7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本次征文竞赛不收取任何费用。</w:t>
      </w:r>
    </w:p>
    <w:sectPr>
      <w:footerReference r:id="rId5" w:type="default"/>
      <w:pgSz w:w="11906" w:h="16838"/>
      <w:pgMar w:top="1431" w:right="1449" w:bottom="1255" w:left="1538" w:header="0" w:footer="8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7" w:lineRule="exact"/>
      <w:ind w:left="4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1"/>
        <w:sz w:val="28"/>
        <w:szCs w:val="28"/>
      </w:rPr>
      <w:t>—</w:t>
    </w:r>
    <w:r>
      <w:rPr>
        <w:rFonts w:ascii="宋体" w:hAnsi="宋体" w:eastAsia="宋体" w:cs="宋体"/>
        <w:spacing w:val="-2"/>
        <w:position w:val="1"/>
        <w:sz w:val="28"/>
        <w:szCs w:val="28"/>
      </w:rPr>
      <w:t>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5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-2"/>
        <w:sz w:val="28"/>
        <w:szCs w:val="28"/>
      </w:rPr>
      <w:t>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5" w:lineRule="exact"/>
      <w:ind w:left="77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1"/>
        <w:sz w:val="28"/>
        <w:szCs w:val="28"/>
      </w:rPr>
      <w:t>—</w:t>
    </w:r>
    <w:r>
      <w:rPr>
        <w:rFonts w:ascii="宋体" w:hAnsi="宋体" w:eastAsia="宋体" w:cs="宋体"/>
        <w:spacing w:val="-2"/>
        <w:position w:val="1"/>
        <w:sz w:val="28"/>
        <w:szCs w:val="28"/>
      </w:rPr>
      <w:t>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6E5BB7"/>
    <w:rsid w:val="00156E2B"/>
    <w:rsid w:val="002D3EF9"/>
    <w:rsid w:val="002F734D"/>
    <w:rsid w:val="00434DF5"/>
    <w:rsid w:val="0047366D"/>
    <w:rsid w:val="00671B11"/>
    <w:rsid w:val="006E5BB7"/>
    <w:rsid w:val="00C852E4"/>
    <w:rsid w:val="05972365"/>
    <w:rsid w:val="32823E13"/>
    <w:rsid w:val="34E93DD1"/>
    <w:rsid w:val="370857F6"/>
    <w:rsid w:val="76F3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</Words>
  <Characters>947</Characters>
  <Lines>7</Lines>
  <Paragraphs>2</Paragraphs>
  <TotalTime>13</TotalTime>
  <ScaleCrop>false</ScaleCrop>
  <LinksUpToDate>false</LinksUpToDate>
  <CharactersWithSpaces>1111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2023-01-30T02:39:00Z</dcterms:created>
  <dc:creator>牟开亮</dc:creator>
  <cp:lastModifiedBy>爱普惠唐峰</cp:lastModifiedBy>
  <dcterms:modified xsi:type="dcterms:W3CDTF">2023-03-07T07:36:06Z</dcterms:modified>
  <dc:title>                                         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2023-01-30T10:37:39Z</vt:filetime>
  </property>
  <property fmtid="{D5CDD505-2E9C-101B-9397-08002B2CF9AE}" pid="4" name="KSOProductBuildVer">
    <vt:lpwstr>2052-11.1.0.13703</vt:lpwstr>
  </property>
  <property fmtid="{D5CDD505-2E9C-101B-9397-08002B2CF9AE}" pid="5" name="ICV">
    <vt:lpwstr>8E4607A57269452A8E6FD01C9EDF73EB</vt:lpwstr>
  </property>
</Properties>
</file>